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E2" w:rsidRDefault="004D54E2" w:rsidP="004D54E2">
      <w:pPr>
        <w:jc w:val="center"/>
      </w:pPr>
      <w:r>
        <w:t>Информационное письмо.</w:t>
      </w:r>
    </w:p>
    <w:p w:rsidR="00B02150" w:rsidRDefault="00B02150" w:rsidP="00B02150">
      <w:pPr>
        <w:ind w:firstLine="708"/>
      </w:pPr>
      <w:r>
        <w:t xml:space="preserve">Материал представляет собой твёрдую смесь </w:t>
      </w:r>
      <w:r w:rsidR="008B316D">
        <w:t>светло-каричневого</w:t>
      </w:r>
      <w:bookmarkStart w:id="0" w:name="_GoBack"/>
      <w:bookmarkEnd w:id="0"/>
      <w:r>
        <w:t xml:space="preserve"> цвета из частично разрушенных керамических колец (инерт) и колец катализатора.</w:t>
      </w:r>
      <w:r w:rsidRPr="003C715F">
        <w:t xml:space="preserve"> </w:t>
      </w:r>
    </w:p>
    <w:p w:rsidR="00B02150" w:rsidRDefault="00B02150" w:rsidP="00B02150">
      <w:pPr>
        <w:ind w:firstLine="708"/>
      </w:pPr>
      <w:r>
        <w:t>Размер колец: высота 5мм, диаметр наружный 5мм, внутренний 2,5мм.</w:t>
      </w:r>
    </w:p>
    <w:p w:rsidR="00B02150" w:rsidRDefault="00B02150" w:rsidP="00B02150">
      <w:pPr>
        <w:ind w:firstLine="708"/>
      </w:pPr>
      <w:r>
        <w:t xml:space="preserve">Исходный состав катализатора на момент загрузки </w:t>
      </w:r>
      <w:proofErr w:type="gramStart"/>
      <w:r>
        <w:t>в реактора</w:t>
      </w:r>
      <w:proofErr w:type="gramEnd"/>
      <w:r>
        <w:t xml:space="preserve">: </w:t>
      </w:r>
    </w:p>
    <w:p w:rsidR="00B02150" w:rsidRDefault="00B02150" w:rsidP="00B02150">
      <w:pPr>
        <w:ind w:firstLine="708"/>
      </w:pPr>
      <w:r>
        <w:t xml:space="preserve">55% </w:t>
      </w:r>
      <w:proofErr w:type="spellStart"/>
      <w:r>
        <w:t>триоксида</w:t>
      </w:r>
      <w:proofErr w:type="spellEnd"/>
      <w:r>
        <w:t xml:space="preserve"> молибдена, </w:t>
      </w:r>
    </w:p>
    <w:p w:rsidR="00B02150" w:rsidRDefault="00B02150" w:rsidP="00B02150">
      <w:pPr>
        <w:ind w:firstLine="708"/>
      </w:pPr>
      <w:r>
        <w:t>45% оксида железа.</w:t>
      </w:r>
      <w:r w:rsidRPr="004D54E2">
        <w:t xml:space="preserve"> </w:t>
      </w:r>
    </w:p>
    <w:p w:rsidR="00B02150" w:rsidRDefault="00B02150" w:rsidP="00B02150">
      <w:pPr>
        <w:ind w:firstLine="708"/>
      </w:pPr>
      <w:r>
        <w:t>Упаковка: мешки и контейнера п/э</w:t>
      </w:r>
    </w:p>
    <w:p w:rsidR="002F2395" w:rsidRDefault="004D54E2" w:rsidP="00B02150">
      <w:pPr>
        <w:ind w:firstLine="708"/>
      </w:pPr>
      <w:r>
        <w:t>Данный материал представляет собой о</w:t>
      </w:r>
      <w:r w:rsidR="00CB2049">
        <w:t>тработанный катализатор</w:t>
      </w:r>
      <w:r w:rsidR="00CB2049" w:rsidRPr="00CB2049">
        <w:t xml:space="preserve"> </w:t>
      </w:r>
      <w:proofErr w:type="spellStart"/>
      <w:r w:rsidR="00DD51A4">
        <w:rPr>
          <w:lang w:val="en-US"/>
        </w:rPr>
        <w:t>Famax</w:t>
      </w:r>
      <w:proofErr w:type="spellEnd"/>
      <w:r w:rsidR="00DD51A4" w:rsidRPr="00DD51A4">
        <w:t xml:space="preserve"> 200 </w:t>
      </w:r>
      <w:proofErr w:type="spellStart"/>
      <w:r w:rsidR="00DD51A4" w:rsidRPr="00DD51A4">
        <w:t>mds</w:t>
      </w:r>
      <w:proofErr w:type="spellEnd"/>
      <w:r w:rsidR="00CB2049">
        <w:t xml:space="preserve"> для синтеза формальдегида. Производитель</w:t>
      </w:r>
      <w:r>
        <w:t xml:space="preserve"> катализатора</w:t>
      </w:r>
      <w:r w:rsidR="00CB2049">
        <w:t xml:space="preserve">: </w:t>
      </w:r>
      <w:proofErr w:type="spellStart"/>
      <w:r w:rsidR="00DD51A4">
        <w:rPr>
          <w:color w:val="323232"/>
          <w:shd w:val="clear" w:color="auto" w:fill="FFFFFF"/>
        </w:rPr>
        <w:t>Clariant</w:t>
      </w:r>
      <w:proofErr w:type="spellEnd"/>
      <w:r w:rsidR="00DD51A4">
        <w:rPr>
          <w:color w:val="323232"/>
          <w:shd w:val="clear" w:color="auto" w:fill="FFFFFF"/>
        </w:rPr>
        <w:t> </w:t>
      </w:r>
    </w:p>
    <w:p w:rsidR="00CB2049" w:rsidRDefault="00CB2049">
      <w:r>
        <w:t>Использовался на установках получения формалина ПАО «УХП»</w:t>
      </w:r>
    </w:p>
    <w:p w:rsidR="00F14A19" w:rsidRDefault="00F14A19" w:rsidP="00F14A19">
      <w:pPr>
        <w:ind w:firstLine="708"/>
      </w:pPr>
      <w:r>
        <w:t xml:space="preserve">На поддонах в полипропиленовых мешках </w:t>
      </w:r>
      <w:r w:rsidR="008B316D">
        <w:t>2654</w:t>
      </w:r>
      <w:r>
        <w:t xml:space="preserve"> </w:t>
      </w:r>
      <w:r w:rsidR="008B316D">
        <w:t>кг</w:t>
      </w:r>
      <w:r>
        <w:t>.</w:t>
      </w:r>
    </w:p>
    <w:p w:rsidR="00CB2049" w:rsidRDefault="008B316D" w:rsidP="00F14A19">
      <w:pPr>
        <w:ind w:firstLine="708"/>
      </w:pPr>
      <w:r>
        <w:t xml:space="preserve">В </w:t>
      </w:r>
      <w:r w:rsidR="00F14A19">
        <w:t xml:space="preserve">контейнерах </w:t>
      </w:r>
      <w:r>
        <w:t>2161</w:t>
      </w:r>
      <w:r w:rsidR="00F14A19">
        <w:t xml:space="preserve"> кг.</w:t>
      </w:r>
    </w:p>
    <w:p w:rsidR="00997710" w:rsidRDefault="00997710" w:rsidP="00F14A19">
      <w:pPr>
        <w:ind w:firstLine="708"/>
      </w:pPr>
    </w:p>
    <w:p w:rsidR="00997710" w:rsidRDefault="00997710" w:rsidP="00F14A19">
      <w:pPr>
        <w:ind w:firstLine="708"/>
      </w:pPr>
      <w:r>
        <w:rPr>
          <w:noProof/>
          <w:color w:val="1F4E79"/>
          <w:lang w:eastAsia="ru-RU"/>
        </w:rPr>
        <w:drawing>
          <wp:inline distT="0" distB="0" distL="0" distR="0">
            <wp:extent cx="2352675" cy="2009775"/>
            <wp:effectExtent l="0" t="0" r="9525" b="9525"/>
            <wp:docPr id="1" name="Рисунок 1" descr="cid:image001.png@01D7516D.F7B72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7516D.F7B728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5F" w:rsidRPr="00CB2049" w:rsidRDefault="003C715F"/>
    <w:sectPr w:rsidR="003C715F" w:rsidRPr="00CB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F"/>
    <w:rsid w:val="002F2395"/>
    <w:rsid w:val="003C715F"/>
    <w:rsid w:val="004D54E2"/>
    <w:rsid w:val="007015AF"/>
    <w:rsid w:val="00721264"/>
    <w:rsid w:val="008B316D"/>
    <w:rsid w:val="008F68E8"/>
    <w:rsid w:val="00922255"/>
    <w:rsid w:val="00997710"/>
    <w:rsid w:val="00B02150"/>
    <w:rsid w:val="00CB2049"/>
    <w:rsid w:val="00DD51A4"/>
    <w:rsid w:val="00F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7BFF"/>
  <w15:chartTrackingRefBased/>
  <w15:docId w15:val="{7388BF8F-6157-48DE-AD16-83BBEC62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516D.F7B728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Kedrova</dc:creator>
  <cp:keywords/>
  <dc:description/>
  <cp:lastModifiedBy>Konstantin Komariytsev</cp:lastModifiedBy>
  <cp:revision>2</cp:revision>
  <dcterms:created xsi:type="dcterms:W3CDTF">2024-12-11T04:03:00Z</dcterms:created>
  <dcterms:modified xsi:type="dcterms:W3CDTF">2024-12-11T04:03:00Z</dcterms:modified>
</cp:coreProperties>
</file>